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9ABA5" w14:textId="77777777" w:rsidR="00A87CAB" w:rsidRPr="00A87CAB" w:rsidRDefault="00A87CAB" w:rsidP="00A87CA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A87CAB"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l-GR"/>
          <w14:ligatures w14:val="none"/>
        </w:rPr>
        <w:t>From: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 </w:t>
      </w:r>
      <w:proofErr w:type="spellStart"/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Πα</w:t>
      </w:r>
      <w:proofErr w:type="spellEnd"/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.</w:t>
      </w:r>
      <w:proofErr w:type="spellStart"/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Πελ</w:t>
      </w:r>
      <w:proofErr w:type="spellEnd"/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. [mailto: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fldChar w:fldCharType="begin"/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instrText>HYPERLINK "mailto:noreply@uop.gr" \t "_blank"</w:instrTex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fldChar w:fldCharType="separate"/>
      </w:r>
      <w:r w:rsidRPr="00A87CAB">
        <w:rPr>
          <w:rFonts w:ascii="Calibri" w:eastAsia="Times New Roman" w:hAnsi="Calibri" w:cs="Calibri"/>
          <w:color w:val="1155CC"/>
          <w:kern w:val="0"/>
          <w:sz w:val="22"/>
          <w:szCs w:val="22"/>
          <w:u w:val="single"/>
          <w:lang w:val="en-US" w:eastAsia="el-GR"/>
          <w14:ligatures w14:val="none"/>
        </w:rPr>
        <w:t>noreply@uop.gr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fldChar w:fldCharType="end"/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]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br/>
      </w:r>
      <w:r w:rsidRPr="00A87CAB"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l-GR"/>
          <w14:ligatures w14:val="none"/>
        </w:rPr>
        <w:t>Sent: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 xml:space="preserve"> Wednesday, June 19, </w:t>
      </w:r>
      <w:proofErr w:type="gramStart"/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2024</w:t>
      </w:r>
      <w:proofErr w:type="gramEnd"/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 xml:space="preserve"> 9:07 AM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br/>
      </w:r>
      <w:r w:rsidRPr="00A87CAB"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l-GR"/>
          <w14:ligatures w14:val="none"/>
        </w:rPr>
        <w:t>To: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 </w:t>
      </w:r>
      <w:proofErr w:type="spellStart"/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Γραμ</w:t>
      </w:r>
      <w:proofErr w:type="spellEnd"/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. 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ΝΟΣΗΛΕΥΤΙΚΗΣ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 . &lt;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fldChar w:fldCharType="begin"/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instrText>HYPERLINK "mailto:nrsgram@uop.gr" \t "_blank"</w:instrTex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fldChar w:fldCharType="separate"/>
      </w:r>
      <w:r w:rsidRPr="00A87CAB">
        <w:rPr>
          <w:rFonts w:ascii="Calibri" w:eastAsia="Times New Roman" w:hAnsi="Calibri" w:cs="Calibri"/>
          <w:color w:val="1155CC"/>
          <w:kern w:val="0"/>
          <w:sz w:val="22"/>
          <w:szCs w:val="22"/>
          <w:u w:val="single"/>
          <w:lang w:val="en-US" w:eastAsia="el-GR"/>
          <w14:ligatures w14:val="none"/>
        </w:rPr>
        <w:t>nrsgram@uop.gr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fldChar w:fldCharType="end"/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&gt;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br/>
      </w:r>
      <w:r w:rsidRPr="00A87CAB"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l-GR"/>
          <w14:ligatures w14:val="none"/>
        </w:rPr>
        <w:t>Subject: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 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ΕΠΑΝΑΛΗΨΗ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 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ΑΠΟΣΤΟΛΗΣ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: 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ΔΙΕΘΝΟΠΟΙΗΣΗ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 - 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Κοινά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 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  <w:t>Μαθήματα</w:t>
      </w:r>
      <w:r w:rsidRPr="00A87CAB"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  <w:t> ( Shared Courses) EUNICE 2024-25</w:t>
      </w:r>
    </w:p>
    <w:p w14:paraId="0E3AAC57" w14:textId="77777777" w:rsidR="00A87CAB" w:rsidRPr="00A87CAB" w:rsidRDefault="00A87CAB" w:rsidP="00A87CA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A87CA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87CAB" w:rsidRPr="00A87CAB" w14:paraId="5521BC00" w14:textId="77777777" w:rsidTr="00A87C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7CAB" w:rsidRPr="00A87CAB" w14:paraId="794A8559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8865"/>
                  </w:tblGrid>
                  <w:tr w:rsidR="00A87CAB" w:rsidRPr="00A87CAB" w14:paraId="78F09AB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F23F72" w14:textId="77777777" w:rsidR="00A87CAB" w:rsidRPr="00A87CAB" w:rsidRDefault="00A87CAB" w:rsidP="00A87C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val="en-US" w:eastAsia="el-GR"/>
                            <w14:ligatures w14:val="none"/>
                          </w:rPr>
                        </w:pPr>
                        <w:r w:rsidRPr="00A87CAB">
                          <w:rPr>
                            <w:rFonts w:ascii="Times New Roman" w:eastAsia="Times New Roman" w:hAnsi="Times New Roman" w:cs="Times New Roman"/>
                            <w:kern w:val="0"/>
                            <w:lang w:val="en-US" w:eastAsia="el-GR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0"/>
                        </w:tblGrid>
                        <w:tr w:rsidR="00A87CAB" w:rsidRPr="00A87CAB" w14:paraId="1834082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790150" w14:textId="77777777" w:rsidR="00A87CAB" w:rsidRPr="00A87CAB" w:rsidRDefault="00A87CAB" w:rsidP="00A87CA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val="en-US" w:eastAsia="el-GR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A87CAB" w:rsidRPr="00A87CAB" w14:paraId="696333E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91"/>
                              </w:tblGrid>
                              <w:tr w:rsidR="00A87CAB" w:rsidRPr="00A87CAB" w14:paraId="0CDA481A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F29421E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A87CAB" w:rsidRPr="00A87CAB" w14:paraId="28FA3D44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"/>
                                      <w:gridCol w:w="5220"/>
                                    </w:tblGrid>
                                    <w:tr w:rsidR="00A87CAB" w:rsidRPr="00A87CAB" w14:paraId="6087047F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0CC0B3" w14:textId="77777777" w:rsidR="00A87CAB" w:rsidRPr="00A87CAB" w:rsidRDefault="00A87CAB" w:rsidP="00A87CA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val="en-US" w:eastAsia="el-G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494FCB" w14:textId="77777777" w:rsidR="00A87CAB" w:rsidRPr="00A87CAB" w:rsidRDefault="00A87CAB" w:rsidP="00A87CAB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A87CAB">
                                            <w:rPr>
                                              <w:rFonts w:ascii="Georgia" w:eastAsia="Times New Roman" w:hAnsi="Georgia" w:cs="Times New Roman"/>
                                              <w:color w:val="1A54BA"/>
                                              <w:kern w:val="0"/>
                                              <w:sz w:val="39"/>
                                              <w:szCs w:val="39"/>
                                              <w:lang w:eastAsia="el-GR"/>
                                              <w14:ligatures w14:val="none"/>
                                            </w:rPr>
                                            <w:t>Πανεπιστήμιο Πελοποννήσου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C46F9A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0D16C6" w14:textId="77777777" w:rsidR="00A87CAB" w:rsidRPr="00A87CAB" w:rsidRDefault="00A87CAB" w:rsidP="00A87CA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:lang w:eastAsia="el-GR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55"/>
                                <w:gridCol w:w="45"/>
                              </w:tblGrid>
                              <w:tr w:rsidR="00A87CAB" w:rsidRPr="00A87CAB" w14:paraId="5C55CDFF" w14:textId="77777777" w:rsidTr="00A87CAB">
                                <w:trPr>
                                  <w:gridAfter w:val="1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82F5ED4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bdr w:val="single" w:sz="8" w:space="0" w:color="auto" w:frame="1"/>
                                        <w:lang w:eastAsia="el-GR"/>
                                        <w14:ligatures w14:val="none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0A361DFA" wp14:editId="5928A85B">
                                              <wp:extent cx="2390775" cy="409575"/>
                                              <wp:effectExtent l="0" t="0" r="0" b="0"/>
                                              <wp:docPr id="1872860059" name="m_-6319684303707178041Εικόνα 1" descr="Η εικόνα καταργήθηκε από τον αποστολέα.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2390775" cy="4095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18EB25D1" id="m_-6319684303707178041Εικόνα 1" o:spid="_x0000_s1026" alt="Η εικόνα καταργήθηκε από τον αποστολέα." style="width:188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  <w:tr w:rsidR="00A87CAB" w:rsidRPr="00A87CAB" w14:paraId="5B75427C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2CC8773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A87CAB" w:rsidRPr="00A87CAB" w14:paraId="3E14C58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C84649E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Georgia" w:eastAsia="Times New Roman" w:hAnsi="Georgia" w:cs="Times New Roman"/>
                                        <w:color w:val="1A54BA"/>
                                        <w:kern w:val="0"/>
                                        <w:sz w:val="27"/>
                                        <w:szCs w:val="27"/>
                                        <w:lang w:eastAsia="el-GR"/>
                                        <w14:ligatures w14:val="none"/>
                                      </w:rPr>
                                      <w:t>Ενημέρωση προσωπικού</w:t>
                                    </w:r>
                                  </w:p>
                                </w:tc>
                              </w:tr>
                              <w:tr w:rsidR="00A87CAB" w:rsidRPr="00A87CAB" w14:paraId="51CFC47A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DE9EA56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A87CAB" w:rsidRPr="00A87CAB" w14:paraId="0EF1BF6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AB150FE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Στο πλαίσιο της συμμετοχής του Πανεπιστημίου Πελοποννήσου (ΠΑΠΕΛ) στη Συμμαχία για το Ευρωπαϊκό Πανεπιστήμιο EUNICE, δίνεται η δυνατότητα στους φοιτητές και τις φοιτήτριες του ΠΑΠΕΛ να επιλέξουν μαθήματα που προσφέρονται από όλα τα Πανεπιστήμια της Συμμαχίας.</w:t>
                                    </w:r>
                                  </w:p>
                                  <w:p w14:paraId="6F7CDD7D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  <w:p w14:paraId="2449ED9D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Τα </w:t>
                                    </w:r>
                                    <w:hyperlink r:id="rId4" w:tgtFrame="_blank" w:history="1">
                                      <w:r w:rsidRPr="00A87CAB">
                                        <w:rPr>
                                          <w:rFonts w:ascii="Times New Roman" w:eastAsia="Times New Roman" w:hAnsi="Times New Roman" w:cs="Times New Roman"/>
                                          <w:color w:val="1155CC"/>
                                          <w:kern w:val="0"/>
                                          <w:u w:val="single"/>
                                          <w:lang w:eastAsia="el-GR"/>
                                          <w14:ligatures w14:val="none"/>
                                        </w:rPr>
                                        <w:t>προσφερόμενα κοινά μαθήματα (</w:t>
                                      </w:r>
                                      <w:proofErr w:type="spellStart"/>
                                      <w:r w:rsidRPr="00A87CAB">
                                        <w:rPr>
                                          <w:rFonts w:ascii="Times New Roman" w:eastAsia="Times New Roman" w:hAnsi="Times New Roman" w:cs="Times New Roman"/>
                                          <w:color w:val="1155CC"/>
                                          <w:kern w:val="0"/>
                                          <w:u w:val="single"/>
                                          <w:lang w:eastAsia="el-GR"/>
                                          <w14:ligatures w14:val="none"/>
                                        </w:rPr>
                                        <w:t>shared</w:t>
                                      </w:r>
                                      <w:proofErr w:type="spellEnd"/>
                                      <w:r w:rsidRPr="00A87CAB">
                                        <w:rPr>
                                          <w:rFonts w:ascii="Times New Roman" w:eastAsia="Times New Roman" w:hAnsi="Times New Roman" w:cs="Times New Roman"/>
                                          <w:color w:val="1155CC"/>
                                          <w:kern w:val="0"/>
                                          <w:u w:val="single"/>
                                          <w:lang w:eastAsia="el-GR"/>
                                          <w14:ligatures w14:val="non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A87CAB">
                                        <w:rPr>
                                          <w:rFonts w:ascii="Times New Roman" w:eastAsia="Times New Roman" w:hAnsi="Times New Roman" w:cs="Times New Roman"/>
                                          <w:color w:val="1155CC"/>
                                          <w:kern w:val="0"/>
                                          <w:u w:val="single"/>
                                          <w:lang w:eastAsia="el-GR"/>
                                          <w14:ligatures w14:val="none"/>
                                        </w:rPr>
                                        <w:t>courses</w:t>
                                      </w:r>
                                      <w:proofErr w:type="spellEnd"/>
                                      <w:r w:rsidRPr="00A87CAB">
                                        <w:rPr>
                                          <w:rFonts w:ascii="Times New Roman" w:eastAsia="Times New Roman" w:hAnsi="Times New Roman" w:cs="Times New Roman"/>
                                          <w:color w:val="1155CC"/>
                                          <w:kern w:val="0"/>
                                          <w:u w:val="single"/>
                                          <w:lang w:eastAsia="el-GR"/>
                                          <w14:ligatures w14:val="none"/>
                                        </w:rPr>
                                        <w:t>)</w:t>
                                      </w:r>
                                    </w:hyperlink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 εμπίπτουν σε διαφορετικούς τομείς σπουδών, αντλούν από την τεχνογνωσία 10 Ευρωπαϊκών Πανεπιστημίων, ανανεώνονται κάθε χρόνο και προσφέρονται στο σύνολο των φοιτητών/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τριων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br/>
                                      <w:t xml:space="preserve">EUNICE. Προκειμένου να ανταποκριθούν στις διαφορετικές ανάγκες, τα μαθήματα διεξάγονται στα Αγγλικά (ορισμένα και σε εθνικές γλώσσες όπως αναγράφεται στο περίγραμμα μαθήματος) ενώ γίνονται με σύγχρονες ή/και ασύγχρονες μορφές διδασκαλίας (μέσω του EUNICE 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Moodle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).</w:t>
                                    </w:r>
                                  </w:p>
                                  <w:p w14:paraId="432D5469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  <w:p w14:paraId="3D0C18B6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Τα κοινά μαθήματα EUNICE αποτελούν μια πύλη για τους/τις φοιτητές/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τριες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 xml:space="preserve"> να προσαρμόσουν την εκπαίδευσή τους στη διεθνή πραγματικότητα, επωφελούμενοι από την τεχνογνωσία καθηγητών/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τριων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 xml:space="preserve"> από πολλά Ευρωπαϊκά Πανεπιστήμια.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br/>
                                      <w:t>Είναι δωρεάν και είναι ανοιχτά σε όλους/ες τους/τις φοιτητές/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τριες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 xml:space="preserve"> από τα Πανεπιστήμια μέλη.</w:t>
                                    </w:r>
                                  </w:p>
                                  <w:p w14:paraId="141CCC6C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  <w:p w14:paraId="2FDAF798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Η 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καταληκτική ημερομηνία υποβολής αιτήσεων είναι η 1η Ιουλίου 2024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 και η διαδικασία υποβολής αιτήσεων γίνεται μέσα από το πληροφοριακό σύστημα EUNICE (https://eunice-university.eu/courses/). Όλα τα απαιτούμενα έγγραφα και οι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br/>
                                      <w:t>πληροφορίες υποβάλλονται στην Αγγλική γλώσσα. Σημειώνεται ότι η προθεσμία υποβολής αιτήσεων μπορεί να επεκταθεί εφόσον υπάρχουν διαθέσιμες θέσεις μετά από σχετική απόφαση του κάθε ιδρυματικού υπεύθυνου/ης.</w:t>
                                    </w:r>
                                  </w:p>
                                  <w:p w14:paraId="7E594A12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  <w:p w14:paraId="427B9C29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lastRenderedPageBreak/>
                                      <w:t>Πριν από την αίτησή σας βεβαιωθείτε ότι οι προϋποθέσεις, η μέθοδος διδασκαλίας και το χρονοδιάγραμμα του μαθήματος σας ταιριάζει διαβάζοντας τον Οδηγό Σπουδών (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Study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Guide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).Οι κατάλογοι των προσφερόμενων κοινών μαθημάτων και οι σχετικές πληροφορίες βρίσκονται αναρτημένοι στην ηλεκτρονική πλατφόρμα </w:t>
                                    </w:r>
                                    <w:hyperlink r:id="rId5" w:tgtFrame="_blank" w:history="1">
                                      <w:r w:rsidRPr="00A87CAB">
                                        <w:rPr>
                                          <w:rFonts w:ascii="Times New Roman" w:eastAsia="Times New Roman" w:hAnsi="Times New Roman" w:cs="Times New Roman"/>
                                          <w:color w:val="1155CC"/>
                                          <w:kern w:val="0"/>
                                          <w:u w:val="single"/>
                                          <w:lang w:eastAsia="el-GR"/>
                                          <w14:ligatures w14:val="none"/>
                                        </w:rPr>
                                        <w:t>euniceuniversity.eu</w:t>
                                      </w:r>
                                    </w:hyperlink>
                                  </w:p>
                                  <w:p w14:paraId="1B22A20B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Συντονίστρια Μαθημάτων 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για το Πανεπιστήμιο Πελοποννήσου είναι η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 xml:space="preserve"> Δρ. Αρετή 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Βογοπούλου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, e-</w:t>
                                    </w:r>
                                    <w:proofErr w:type="spellStart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mail</w:t>
                                    </w:r>
                                    <w:proofErr w:type="spellEnd"/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  <w:t>: a.vogopoulou@go.uop.gr, eunice@go.uop.gr</w:t>
                                    </w:r>
                                  </w:p>
                                  <w:p w14:paraId="1AAF4EF9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EUNICE Universities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Poznan University of Technology (Poland)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Brandenburg University of Technology (Germany)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University of Cantabria (Spain)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University of Mons (Belgium)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University of Catania (Italy)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Université Polytechnique HAUTS-DE-FRANCE (France)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University of Vaasa (Finland)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University of Karlstad (Sweden)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University of the Peloponnese (Greece)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br/>
                                    </w:r>
                                    <w:r w:rsidRPr="00A87CAB">
                                      <w:rPr>
                                        <w:rFonts w:ascii="Segoe UI Symbol" w:eastAsia="Times New Roman" w:hAnsi="Segoe UI Symbol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✓</w:t>
                                    </w: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The Polytechnic Institute of Viseu (Portugal)</w:t>
                                    </w:r>
                                  </w:p>
                                  <w:p w14:paraId="52756B2A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  <w:p w14:paraId="7D9D19BF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A87CAB" w:rsidRPr="00A87CAB" w14:paraId="3B36428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B47C3FA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A441CA" w14:textId="77777777" w:rsidR="00A87CAB" w:rsidRPr="00A87CAB" w:rsidRDefault="00A87CAB" w:rsidP="00A87CA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:lang w:val="en-US" w:eastAsia="el-GR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87"/>
                              </w:tblGrid>
                              <w:tr w:rsidR="00A87CAB" w:rsidRPr="00A87CAB" w14:paraId="66145679" w14:textId="77777777" w:rsidTr="00A87CA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77CB40E" w14:textId="77777777" w:rsidR="00A87CAB" w:rsidRPr="00A87CAB" w:rsidRDefault="00A87CAB" w:rsidP="00A87CAB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  <w:r w:rsidRPr="00A87CAB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A87CAB" w:rsidRPr="00A87CAB" w14:paraId="66264A9C" w14:textId="77777777" w:rsidTr="00A87CA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DDDDDD"/>
                                      <w:right w:val="nil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546548C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A87CAB" w:rsidRPr="00A87CAB" w14:paraId="0A4394FA" w14:textId="77777777" w:rsidTr="00A87CA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6093503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val="en-US"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A87CAB" w:rsidRPr="00A87CAB" w14:paraId="70157077" w14:textId="77777777" w:rsidTr="00A87CAB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79"/>
                                      <w:gridCol w:w="120"/>
                                      <w:gridCol w:w="298"/>
                                    </w:tblGrid>
                                    <w:tr w:rsidR="00A87CAB" w:rsidRPr="00A87CAB" w14:paraId="2F08C2C7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B6E8FA" w14:textId="77777777" w:rsidR="00A87CAB" w:rsidRPr="00A87CAB" w:rsidRDefault="00A87CAB" w:rsidP="00A87CAB">
                                          <w:pPr>
                                            <w:spacing w:before="100" w:beforeAutospacing="1" w:after="100" w:afterAutospacing="1"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A87CAB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CCCCCC"/>
                                              <w:kern w:val="0"/>
                                              <w:sz w:val="18"/>
                                              <w:szCs w:val="18"/>
                                              <w:lang w:eastAsia="el-GR"/>
                                              <w14:ligatures w14:val="none"/>
                                            </w:rPr>
                                            <w:t>Μονάδα Ψηφιακής Διακυβέρνησης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149476" w14:textId="77777777" w:rsidR="00A87CAB" w:rsidRPr="00A87CAB" w:rsidRDefault="00A87CAB" w:rsidP="00A87CA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A87CAB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l-G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1"/>
                                            <w:gridCol w:w="142"/>
                                          </w:tblGrid>
                                          <w:tr w:rsidR="00A87CAB" w:rsidRPr="00A87CAB" w14:paraId="7571B38B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990644F" w14:textId="77777777" w:rsidR="00A87CAB" w:rsidRPr="00A87CAB" w:rsidRDefault="00A87CAB" w:rsidP="00A87CA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36504B1" w14:textId="77777777" w:rsidR="00A87CAB" w:rsidRPr="00A87CAB" w:rsidRDefault="00A87CAB" w:rsidP="00A87CA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222222"/>
                                                    <w:kern w:val="0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  <w:r w:rsidRPr="00A87CAB">
                                                  <w:rPr>
                                                    <w:rFonts w:ascii="Arial" w:eastAsia="Times New Roman" w:hAnsi="Arial" w:cs="Arial"/>
                                                    <w:color w:val="222222"/>
                                                    <w:kern w:val="0"/>
                                                    <w:lang w:eastAsia="el-GR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601D302" w14:textId="77777777" w:rsidR="00A87CAB" w:rsidRPr="00A87CAB" w:rsidRDefault="00A87CAB" w:rsidP="00A87CA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E2517F8" w14:textId="77777777" w:rsidR="00A87CAB" w:rsidRPr="00A87CAB" w:rsidRDefault="00A87CAB" w:rsidP="00A87CA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886A50" w14:textId="77777777" w:rsidR="00A87CAB" w:rsidRPr="00A87CAB" w:rsidRDefault="00A87CAB" w:rsidP="00A87CA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el-G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DCA677B" w14:textId="77777777" w:rsidR="00A87CAB" w:rsidRPr="00A87CAB" w:rsidRDefault="00A87CAB" w:rsidP="00A87C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el-GR"/>
                            <w14:ligatures w14:val="none"/>
                          </w:rPr>
                        </w:pPr>
                      </w:p>
                    </w:tc>
                  </w:tr>
                </w:tbl>
                <w:p w14:paraId="416C7829" w14:textId="77777777" w:rsidR="00A87CAB" w:rsidRPr="00A87CAB" w:rsidRDefault="00A87CAB" w:rsidP="00A87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el-GR"/>
                      <w14:ligatures w14:val="none"/>
                    </w:rPr>
                  </w:pPr>
                </w:p>
              </w:tc>
            </w:tr>
          </w:tbl>
          <w:p w14:paraId="3AEA99F9" w14:textId="77777777" w:rsidR="00A87CAB" w:rsidRPr="00A87CAB" w:rsidRDefault="00A87CAB" w:rsidP="00A87C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</w:tbl>
    <w:p w14:paraId="74E2C66B" w14:textId="77777777" w:rsidR="00A87CAB" w:rsidRDefault="00A87CAB"/>
    <w:sectPr w:rsidR="00A87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AB"/>
    <w:rsid w:val="007C497F"/>
    <w:rsid w:val="00A8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2432"/>
  <w15:chartTrackingRefBased/>
  <w15:docId w15:val="{9115352D-ABE4-476B-AE6A-62D7CA9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7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7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7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7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7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7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7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7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7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87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87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87C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87C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87C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87C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87C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87C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87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8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7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87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87C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7C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7C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7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87C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87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80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niceuniversity.eu/courses/" TargetMode="External"/><Relationship Id="rId4" Type="http://schemas.openxmlformats.org/officeDocument/2006/relationships/hyperlink" Target="https://staff.uop.gr/docs/2024-06/UoP%20mail_2024-25%20SHARED%20COURSES%20EUNICE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ΒΑΣΙΛΕΙΟΣ ΚΟΥΝΤΑΝΗΣ</dc:creator>
  <cp:keywords/>
  <dc:description/>
  <cp:lastModifiedBy>ΒΑΣΙΛΕΙΟΣ ΚΟΥΝΤΑΝΗΣ</cp:lastModifiedBy>
  <cp:revision>2</cp:revision>
  <dcterms:created xsi:type="dcterms:W3CDTF">2024-06-19T07:54:00Z</dcterms:created>
  <dcterms:modified xsi:type="dcterms:W3CDTF">2024-06-19T07:55:00Z</dcterms:modified>
</cp:coreProperties>
</file>